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2E48" w14:textId="458CD0A9" w:rsidR="00FE6CE7" w:rsidRPr="00E2105B" w:rsidRDefault="00CB6E1F" w:rsidP="003E79E5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Allegato D</w:t>
      </w:r>
    </w:p>
    <w:p w14:paraId="799A280B" w14:textId="77777777" w:rsidR="00865F3F" w:rsidRPr="00E2105B" w:rsidRDefault="00865F3F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INFORMATIVA PRIVACY</w:t>
      </w:r>
    </w:p>
    <w:p w14:paraId="29FF1A6B" w14:textId="77777777" w:rsidR="00865F3F" w:rsidRPr="00E2105B" w:rsidRDefault="00865F3F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“fornitori di beni e servizi” e “affidamento incarichi”</w:t>
      </w:r>
    </w:p>
    <w:p w14:paraId="3AA54E6B" w14:textId="77777777" w:rsidR="00865F3F" w:rsidRPr="00E2105B" w:rsidRDefault="00865F3F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ai sensi degli articoli 13 e 14 del Regolamento (UE) 2016/679</w:t>
      </w:r>
    </w:p>
    <w:p w14:paraId="6A8DC232" w14:textId="2D86BB12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In virtù dei principi di correttezza, liceità, trasparenza, tutela della riservatezza e dei diritti dell’interessato in merito al trattamento dei propri dati, ai sensi degli artt. 13 e 14 del Regolamento UE 2016/679, si forniscono le seguenti informazioni.</w:t>
      </w:r>
    </w:p>
    <w:p w14:paraId="3DEF6144" w14:textId="77777777" w:rsidR="00E2105B" w:rsidRDefault="00E2105B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B5FE628" w14:textId="1E2649F1" w:rsidR="00865F3F" w:rsidRPr="00E2105B" w:rsidRDefault="00865F3F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TITOLARE DEL TRATTAMENTO E RESPONSABILE DELLA PROTEZIONE DEI DATI</w:t>
      </w:r>
    </w:p>
    <w:p w14:paraId="1520642B" w14:textId="543FCFD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Titolare del trattamento è l’ISTITUTO COMPRENSIVO STATALE “</w:t>
      </w:r>
      <w:r w:rsidR="00AA3471">
        <w:rPr>
          <w:rFonts w:ascii="Garamond" w:hAnsi="Garamond"/>
          <w:sz w:val="20"/>
          <w:szCs w:val="20"/>
        </w:rPr>
        <w:t>VIA SACCO E VANZETTI</w:t>
      </w:r>
      <w:r w:rsidRPr="00E2105B">
        <w:rPr>
          <w:rFonts w:ascii="Garamond" w:hAnsi="Garamond"/>
          <w:sz w:val="20"/>
          <w:szCs w:val="20"/>
        </w:rPr>
        <w:t xml:space="preserve">”, nella persona del Dirigente Scolastico legale rappresentante pro tempore, con sede in Via </w:t>
      </w:r>
      <w:r w:rsidR="00AA3471">
        <w:rPr>
          <w:rFonts w:ascii="Garamond" w:hAnsi="Garamond"/>
          <w:sz w:val="20"/>
          <w:szCs w:val="20"/>
        </w:rPr>
        <w:t>Sacco e Vanzetti, 19</w:t>
      </w:r>
      <w:r w:rsidRPr="00E2105B">
        <w:rPr>
          <w:rFonts w:ascii="Garamond" w:hAnsi="Garamond"/>
          <w:sz w:val="20"/>
          <w:szCs w:val="20"/>
        </w:rPr>
        <w:t xml:space="preserve"> – </w:t>
      </w:r>
      <w:r w:rsidR="00AA3471">
        <w:rPr>
          <w:rFonts w:ascii="Garamond" w:hAnsi="Garamond"/>
          <w:sz w:val="20"/>
          <w:szCs w:val="20"/>
        </w:rPr>
        <w:t>Torremaggiore</w:t>
      </w:r>
      <w:r w:rsidRPr="00E2105B">
        <w:rPr>
          <w:rFonts w:ascii="Garamond" w:hAnsi="Garamond"/>
          <w:sz w:val="20"/>
          <w:szCs w:val="20"/>
        </w:rPr>
        <w:t xml:space="preserve"> (FG) 710</w:t>
      </w:r>
      <w:r w:rsidR="00AA3471">
        <w:rPr>
          <w:rFonts w:ascii="Garamond" w:hAnsi="Garamond"/>
          <w:sz w:val="20"/>
          <w:szCs w:val="20"/>
        </w:rPr>
        <w:t>17</w:t>
      </w:r>
      <w:r w:rsidRPr="00E2105B">
        <w:rPr>
          <w:rFonts w:ascii="Garamond" w:hAnsi="Garamond"/>
          <w:sz w:val="20"/>
          <w:szCs w:val="20"/>
        </w:rPr>
        <w:t>, telefono +39 088</w:t>
      </w:r>
      <w:r w:rsidR="00AA3471">
        <w:rPr>
          <w:rFonts w:ascii="Garamond" w:hAnsi="Garamond"/>
          <w:sz w:val="20"/>
          <w:szCs w:val="20"/>
        </w:rPr>
        <w:t>2/391312</w:t>
      </w:r>
      <w:r w:rsidRPr="00E2105B">
        <w:rPr>
          <w:rFonts w:ascii="Garamond" w:hAnsi="Garamond"/>
          <w:sz w:val="20"/>
          <w:szCs w:val="20"/>
        </w:rPr>
        <w:t xml:space="preserve">, PEO: </w:t>
      </w:r>
      <w:hyperlink r:id="rId8" w:history="1">
        <w:r w:rsidR="00AA3471" w:rsidRPr="00944B5B">
          <w:rPr>
            <w:rStyle w:val="Collegamentoipertestuale"/>
            <w:rFonts w:ascii="Garamond" w:hAnsi="Garamond"/>
            <w:sz w:val="20"/>
            <w:szCs w:val="20"/>
          </w:rPr>
          <w:t>fgic888100r@istruzione.it</w:t>
        </w:r>
      </w:hyperlink>
      <w:r w:rsidRPr="00E2105B">
        <w:rPr>
          <w:rFonts w:ascii="Garamond" w:hAnsi="Garamond"/>
          <w:sz w:val="20"/>
          <w:szCs w:val="20"/>
        </w:rPr>
        <w:t xml:space="preserve"> PEC: </w:t>
      </w:r>
      <w:hyperlink r:id="rId9" w:history="1">
        <w:r w:rsidR="00AA3471" w:rsidRPr="00944B5B">
          <w:rPr>
            <w:rStyle w:val="Collegamentoipertestuale"/>
            <w:rFonts w:ascii="Garamond" w:hAnsi="Garamond"/>
            <w:sz w:val="20"/>
            <w:szCs w:val="20"/>
          </w:rPr>
          <w:t>fgic88100r@pec.istruzione.it</w:t>
        </w:r>
      </w:hyperlink>
      <w:r w:rsidRPr="00E2105B">
        <w:rPr>
          <w:rFonts w:ascii="Garamond" w:hAnsi="Garamond"/>
          <w:sz w:val="20"/>
          <w:szCs w:val="20"/>
        </w:rPr>
        <w:t xml:space="preserve"> </w:t>
      </w:r>
    </w:p>
    <w:p w14:paraId="2E2243E5" w14:textId="11F0F7A0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 xml:space="preserve">Il Responsabile della protezione dati designato è </w:t>
      </w:r>
      <w:r w:rsidRPr="00E2105B">
        <w:rPr>
          <w:rFonts w:ascii="Garamond" w:hAnsi="Garamond"/>
          <w:b/>
          <w:bCs/>
          <w:sz w:val="20"/>
          <w:szCs w:val="20"/>
        </w:rPr>
        <w:t xml:space="preserve">Studio DPO Lucio Lombardi di Foggia </w:t>
      </w:r>
      <w:hyperlink r:id="rId10" w:history="1">
        <w:r w:rsidRPr="00E2105B">
          <w:rPr>
            <w:rStyle w:val="Collegamentoipertestuale"/>
            <w:rFonts w:ascii="Garamond" w:hAnsi="Garamond"/>
            <w:b/>
            <w:bCs/>
            <w:sz w:val="20"/>
            <w:szCs w:val="20"/>
          </w:rPr>
          <w:t>dpo.lombardi@gmail.com</w:t>
        </w:r>
      </w:hyperlink>
      <w:r w:rsidRPr="00E2105B">
        <w:rPr>
          <w:rFonts w:ascii="Garamond" w:hAnsi="Garamond"/>
          <w:b/>
          <w:bCs/>
          <w:sz w:val="20"/>
          <w:szCs w:val="20"/>
        </w:rPr>
        <w:t xml:space="preserve"> Tel. 3479515340 </w:t>
      </w:r>
    </w:p>
    <w:p w14:paraId="73936ACD" w14:textId="77777777" w:rsidR="00865F3F" w:rsidRPr="00E2105B" w:rsidRDefault="00865F3F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BASE GIURIDICA E FINALITÀ DEL TRATTAMENTO</w:t>
      </w:r>
    </w:p>
    <w:p w14:paraId="1E59530D" w14:textId="758D0184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La base giuridica del trattamento si fonda sull’attuazione di misure precontrattuali, del contratto e adempimenti connessi, sull’esecuzione di un compito di interesse pubblico o, comunque, connessi all’esercizio di pubblici poteri.</w:t>
      </w:r>
    </w:p>
    <w:p w14:paraId="63D3E6F9" w14:textId="7777777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 dati saranno trattati per le seguenti finalità:</w:t>
      </w:r>
    </w:p>
    <w:p w14:paraId="5C4A9B4E" w14:textId="7926B560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- stipulazione, esecuzione ed estinzione di un contratto, inclusi gli adempimenti attinenti alla liquidazione e al pagamento;</w:t>
      </w:r>
    </w:p>
    <w:p w14:paraId="47CFC145" w14:textId="44607214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- favorire forme diffuse di controllo sul perseguimento delle funzioni istituzionali e sull'utilizzo delle risorse pubbliche e promuovere la partecipazione al dibattito pubblico, secondo quanto stabilito dalla normativa in materia</w:t>
      </w:r>
    </w:p>
    <w:p w14:paraId="0836490A" w14:textId="7777777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di trasparenza e, in particolare, dal decreto legislativo 14 marzo 2013, n. 33;</w:t>
      </w:r>
    </w:p>
    <w:p w14:paraId="2BF1A3F4" w14:textId="6EE32581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- attività di controllo e ispettive, in particolare per gli accertamenti d’ufficio svolti secondo le disposizioni in materia di documentazione amministrativa contenute nel Decreto del Presidente della Repubblica 28 dicembre 2000, n. 445.</w:t>
      </w:r>
    </w:p>
    <w:p w14:paraId="702B921E" w14:textId="77777777" w:rsidR="00865F3F" w:rsidRPr="00E2105B" w:rsidRDefault="00865F3F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MODALITA’ DI TRATTAMENTO DEI DATI E PROCESSO DECISIONALE O DI PROFILAZIONE</w:t>
      </w:r>
    </w:p>
    <w:p w14:paraId="5577214E" w14:textId="3D59DBB4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Il trattamento sarà effettuato anche con l'ausilio di strumenti elettronici e/o automatizzati e, in ottemperanza a quanto previsto dalla normativa vigente in materia, saranno adottate tutte le misure di sicurezza idonee a garantire la riservatezza, l’integrità e l’esattezza dei dati.</w:t>
      </w:r>
    </w:p>
    <w:p w14:paraId="5645945C" w14:textId="7777777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Il titolare non utilizza in alcun modo processi decisionali finalizzati alla profilazione che riguardano i dati personali.</w:t>
      </w:r>
    </w:p>
    <w:p w14:paraId="46598442" w14:textId="77777777" w:rsidR="00865F3F" w:rsidRPr="00E2105B" w:rsidRDefault="00865F3F" w:rsidP="00865F3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LUOGO DI TRATTAMENTO DEI DATI</w:t>
      </w:r>
    </w:p>
    <w:p w14:paraId="7333B4F6" w14:textId="7777777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 dati personali saranno trattati, generalmente, all’interno dell’Unione Europea.</w:t>
      </w:r>
    </w:p>
    <w:p w14:paraId="731FA151" w14:textId="231F4D53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Alcune applicazioni dei servizi utilizzati da parte del Titolare, tuttavia, potrebbero comportare il trasferimento di dati</w:t>
      </w:r>
      <w:r w:rsidR="007914A0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personali negli Stati Uniti. Il predetto trattamento è legittimato dagli artt. 46 e/o 49 del Reg. Ue 2016/679 o, qualora</w:t>
      </w:r>
      <w:r w:rsidR="007914A0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dovuto, dal preventivo esplicito consenso degli interessati.</w:t>
      </w:r>
    </w:p>
    <w:p w14:paraId="182816B1" w14:textId="399076D1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Ove si rendesse necessario, il Titolare avrà facoltà di spostare l’ubicazione dei propri archivi informatici in altri Paesi</w:t>
      </w:r>
      <w:r w:rsidR="007914A0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extra europei, assicurando da subito che il trasferimento dei dati extra-Ue sarà effettuato solo verso Stati in grado di</w:t>
      </w:r>
      <w:r w:rsidR="007914A0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offrire un livello di protezione adeguato agli standard previsti dalla normativa vigente in materia.</w:t>
      </w:r>
    </w:p>
    <w:p w14:paraId="54FB3AC6" w14:textId="77777777" w:rsidR="00865F3F" w:rsidRPr="00E2105B" w:rsidRDefault="00865F3F" w:rsidP="007914A0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NATURA DEL CONFERIMENTO</w:t>
      </w:r>
    </w:p>
    <w:p w14:paraId="42BACEBF" w14:textId="6DA3A48B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Il conferimento dei dati personali è un requisito necessario per la stipulazione del contratto; se Lei non conferisce i</w:t>
      </w:r>
      <w:r w:rsidR="007914A0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dati richiesti, il contratto non potrà essere stipulato.</w:t>
      </w:r>
    </w:p>
    <w:p w14:paraId="139A529A" w14:textId="77777777" w:rsidR="00865F3F" w:rsidRPr="00E2105B" w:rsidRDefault="00865F3F" w:rsidP="007914A0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DESTINATARI E CATEGORIE DI DESTINATARI DATI PERSONALI/OTTENIMENTO DATI PRESSO TERZI</w:t>
      </w:r>
    </w:p>
    <w:p w14:paraId="5F4E30DB" w14:textId="2B6F7EFE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 dati saranno comunicati a terzi solo se la comunicazione è necessaria all’esecuzione del contratto, nei casi specificati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dallo stesso contratto, oppure se necessaria per adempiere ad un obbligo legale o se previsto dalla normativa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dell’Unione europea oppure da legge o regolamento.</w:t>
      </w:r>
    </w:p>
    <w:p w14:paraId="7A0BABDB" w14:textId="5766B9BC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In particolare, i dati potranno essere comunicati come amministrazione certificante oppure per richiedere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informazioni ad altre amministrazioni certificanti (ad esempio INPS) per lo svolgimento dei controlli, attraverso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l’acquisizione d’ufficio delle informazioni da controllare o la verifica delle dichiarazioni sostitutive; tale trattamento</w:t>
      </w:r>
    </w:p>
    <w:p w14:paraId="11C0D04D" w14:textId="6AEF2D71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comprende l’accesso diretto agli archivi delle amministrazioni certificanti. I dati ottenuti dalle amministrazioni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certificanti saranno trattati per il completamento dei relativi controlli. I dati, altresì, saranno comunicati per effettuare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i pagamenti dei compensi sul conto corrente bancario o postale indicato. Nel caso il fornitore sia un dipendente di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un’amministrazione pubblica, nei casi previsti dalla specifica normativa, i dati potranno essere comunicati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all’amministrazione di appartenenza per richiedere l’autorizzazione allo svolgimento dell’incarico e, successivamente,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per trasmettere l’ammontare dei compensi erogati. Inoltre, i dati relativi all’incarico saranno trasmessi al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Dipartimento della funzione pubblica, mediante il sito PERLAPA. I dati saranno comunicati all’INPS per gli adempimenti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 xml:space="preserve">previsti in materia previdenziale, qualora dovuti nonché </w:t>
      </w:r>
      <w:r w:rsidRPr="00E2105B">
        <w:rPr>
          <w:rFonts w:ascii="Garamond" w:hAnsi="Garamond"/>
          <w:sz w:val="20"/>
          <w:szCs w:val="20"/>
        </w:rPr>
        <w:lastRenderedPageBreak/>
        <w:t>al Ministero dell’Economia e delle Finanze per gli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adempimenti in materia tributaria. Nei casi previsti dalla specifica normativa, i dati saranno comunicati agli enti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preposti alla vigilanza delle norme in materia di previdenza, lavoro e sicurezza, nonché all’INAIL in caso di infortunio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sul lavoro e, nei casi previsti, verrà data notizia dell’infortunio all’autorità locale di pubblica sicurezza. Inoltre, potremo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comunicare i dati all’autorità giudiziaria o a soggetti pubblici o privati in altri casi in cui la comunicazione sia prevista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dalla normativa dell’Unione Europea oppure da legge o regolamento. Se l’incarico è autorizzato con un provvedimento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specifico, tale provvedimento, comprensivo dello schema di contratto, sarà pubblicato nell’albo online dell’istituzione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scolastica per un periodo di 15 giorni. I dati saranno pubblicati nella sezione “Amministrazione trasparente” del sito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internet dell’istituzione scolastica nei casi previsti dalla normativa in materia di trasparenza.</w:t>
      </w:r>
    </w:p>
    <w:p w14:paraId="2D03D8FD" w14:textId="77777777" w:rsidR="00865F3F" w:rsidRPr="00E2105B" w:rsidRDefault="00865F3F" w:rsidP="00F26A4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COMUNICAZIONE E DIFFUSIONE DEI DATI (CATEGORIE DI DESTINATARI)</w:t>
      </w:r>
    </w:p>
    <w:p w14:paraId="65735612" w14:textId="17EB3F0F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 dati saranno trattati dai dipendenti e da altri soggetti autorizzati al trattamento di cui si avvale il Titolare per lo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svolgimento della propria attività e da soggetti terzi che svolgono attività di outsourcing per conto del Titolare in</w:t>
      </w:r>
      <w:r w:rsidR="00C02AA7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qualità di responsabili esterni del trattamento.</w:t>
      </w:r>
    </w:p>
    <w:p w14:paraId="14B9DD6A" w14:textId="7777777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 dati personali potranno essere diffusi in altri casi solo se ciò è previsto da una specifica disposizione normativa.</w:t>
      </w:r>
    </w:p>
    <w:p w14:paraId="396FDC10" w14:textId="77777777" w:rsidR="00865F3F" w:rsidRPr="00E2105B" w:rsidRDefault="00865F3F" w:rsidP="00F26A4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PERIODO DI CONSERVAZIONE DEI DATI</w:t>
      </w:r>
    </w:p>
    <w:p w14:paraId="03948B00" w14:textId="14A846D2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I dati saranno conservati per il periodo di tempo specificato, per ogni tipologia di documento, nel massimario di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conservazione e scarto approvato con deliberazione della Giunta provinciale n. 2503 del 30 dicembre 2015. Se nel</w:t>
      </w:r>
    </w:p>
    <w:p w14:paraId="356242F4" w14:textId="69A1FB3F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massimario è indicato un tempo di conservazione illimitato, i dati saranno trattati per il tempo necessario in relazione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alle finalità specificate e successivamente a fini di archiviazione nel pubblico interesse, di ricerca scientifica o storica 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a fini statistici.</w:t>
      </w:r>
    </w:p>
    <w:p w14:paraId="15AF48D6" w14:textId="77777777" w:rsidR="00865F3F" w:rsidRPr="00E2105B" w:rsidRDefault="00865F3F" w:rsidP="00F26A4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E2105B">
        <w:rPr>
          <w:rFonts w:ascii="Garamond" w:hAnsi="Garamond"/>
          <w:b/>
          <w:bCs/>
          <w:sz w:val="20"/>
          <w:szCs w:val="20"/>
        </w:rPr>
        <w:t>DIRITTI DELL’INTERESSATO IN RIFERIMENTO AL TRATTAMENTO DEI DATI</w:t>
      </w:r>
    </w:p>
    <w:p w14:paraId="0089FB15" w14:textId="7777777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 xml:space="preserve">Ai sensi degli articoli </w:t>
      </w:r>
      <w:r w:rsidRPr="00E2105B">
        <w:rPr>
          <w:rFonts w:ascii="Garamond" w:hAnsi="Garamond"/>
          <w:b/>
          <w:bCs/>
          <w:sz w:val="20"/>
          <w:szCs w:val="20"/>
        </w:rPr>
        <w:t>15</w:t>
      </w:r>
      <w:r w:rsidRPr="00E2105B">
        <w:rPr>
          <w:rFonts w:ascii="Garamond" w:hAnsi="Garamond"/>
          <w:sz w:val="20"/>
          <w:szCs w:val="20"/>
        </w:rPr>
        <w:t xml:space="preserve">, </w:t>
      </w:r>
      <w:r w:rsidRPr="00E2105B">
        <w:rPr>
          <w:rFonts w:ascii="Garamond" w:hAnsi="Garamond"/>
          <w:b/>
          <w:bCs/>
          <w:sz w:val="20"/>
          <w:szCs w:val="20"/>
        </w:rPr>
        <w:t>16</w:t>
      </w:r>
      <w:r w:rsidRPr="00E2105B">
        <w:rPr>
          <w:rFonts w:ascii="Garamond" w:hAnsi="Garamond"/>
          <w:sz w:val="20"/>
          <w:szCs w:val="20"/>
        </w:rPr>
        <w:t xml:space="preserve">, </w:t>
      </w:r>
      <w:r w:rsidRPr="00E2105B">
        <w:rPr>
          <w:rFonts w:ascii="Garamond" w:hAnsi="Garamond"/>
          <w:b/>
          <w:bCs/>
          <w:sz w:val="20"/>
          <w:szCs w:val="20"/>
        </w:rPr>
        <w:t>17</w:t>
      </w:r>
      <w:r w:rsidRPr="00E2105B">
        <w:rPr>
          <w:rFonts w:ascii="Garamond" w:hAnsi="Garamond"/>
          <w:sz w:val="20"/>
          <w:szCs w:val="20"/>
        </w:rPr>
        <w:t xml:space="preserve">, </w:t>
      </w:r>
      <w:r w:rsidRPr="00E2105B">
        <w:rPr>
          <w:rFonts w:ascii="Garamond" w:hAnsi="Garamond"/>
          <w:b/>
          <w:bCs/>
          <w:sz w:val="20"/>
          <w:szCs w:val="20"/>
        </w:rPr>
        <w:t>18</w:t>
      </w:r>
      <w:r w:rsidRPr="00E2105B">
        <w:rPr>
          <w:rFonts w:ascii="Garamond" w:hAnsi="Garamond"/>
          <w:sz w:val="20"/>
          <w:szCs w:val="20"/>
        </w:rPr>
        <w:t xml:space="preserve">, </w:t>
      </w:r>
      <w:r w:rsidRPr="00E2105B">
        <w:rPr>
          <w:rFonts w:ascii="Garamond" w:hAnsi="Garamond"/>
          <w:b/>
          <w:bCs/>
          <w:sz w:val="20"/>
          <w:szCs w:val="20"/>
        </w:rPr>
        <w:t>19</w:t>
      </w:r>
      <w:r w:rsidRPr="00E2105B">
        <w:rPr>
          <w:rFonts w:ascii="Garamond" w:hAnsi="Garamond"/>
          <w:sz w:val="20"/>
          <w:szCs w:val="20"/>
        </w:rPr>
        <w:t xml:space="preserve">, </w:t>
      </w:r>
      <w:r w:rsidRPr="00E2105B">
        <w:rPr>
          <w:rFonts w:ascii="Garamond" w:hAnsi="Garamond"/>
          <w:b/>
          <w:bCs/>
          <w:sz w:val="20"/>
          <w:szCs w:val="20"/>
        </w:rPr>
        <w:t>20</w:t>
      </w:r>
      <w:r w:rsidRPr="00E2105B">
        <w:rPr>
          <w:rFonts w:ascii="Garamond" w:hAnsi="Garamond"/>
          <w:sz w:val="20"/>
          <w:szCs w:val="20"/>
        </w:rPr>
        <w:t xml:space="preserve">, </w:t>
      </w:r>
      <w:r w:rsidRPr="00E2105B">
        <w:rPr>
          <w:rFonts w:ascii="Garamond" w:hAnsi="Garamond"/>
          <w:b/>
          <w:bCs/>
          <w:sz w:val="20"/>
          <w:szCs w:val="20"/>
        </w:rPr>
        <w:t>21</w:t>
      </w:r>
      <w:r w:rsidRPr="00E2105B">
        <w:rPr>
          <w:rFonts w:ascii="Garamond" w:hAnsi="Garamond"/>
          <w:sz w:val="20"/>
          <w:szCs w:val="20"/>
        </w:rPr>
        <w:t xml:space="preserve">, e </w:t>
      </w:r>
      <w:r w:rsidRPr="00E2105B">
        <w:rPr>
          <w:rFonts w:ascii="Garamond" w:hAnsi="Garamond"/>
          <w:b/>
          <w:bCs/>
          <w:sz w:val="20"/>
          <w:szCs w:val="20"/>
        </w:rPr>
        <w:t xml:space="preserve">77 </w:t>
      </w:r>
      <w:r w:rsidRPr="00E2105B">
        <w:rPr>
          <w:rFonts w:ascii="Garamond" w:hAnsi="Garamond"/>
          <w:sz w:val="20"/>
          <w:szCs w:val="20"/>
        </w:rPr>
        <w:t>del Regolamento Ue, si informa l’Interessato che:</w:t>
      </w:r>
    </w:p>
    <w:p w14:paraId="554D54CF" w14:textId="5C43F2CB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- ha il diritto di chiedere l'accesso ai dati personali, la rettifica, la cancellazione degli stessi o la limitazione del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trattamento che lo riguardano o di opporsi al loro trattamento, e il trasferimento presso altro titolare dei propri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dati nei casi previsti;</w:t>
      </w:r>
    </w:p>
    <w:p w14:paraId="45A841ED" w14:textId="20681840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 xml:space="preserve">- le eventuali rettifiche o cancellazioni o limitazioni del trattamento effettuate su richiesta dell’interessato </w:t>
      </w:r>
      <w:r w:rsidR="00F26A4F" w:rsidRPr="00E2105B">
        <w:rPr>
          <w:rFonts w:ascii="Garamond" w:hAnsi="Garamond"/>
          <w:sz w:val="20"/>
          <w:szCs w:val="20"/>
        </w:rPr>
        <w:t>–</w:t>
      </w:r>
      <w:r w:rsidRPr="00E2105B">
        <w:rPr>
          <w:rFonts w:ascii="Garamond" w:hAnsi="Garamond"/>
          <w:sz w:val="20"/>
          <w:szCs w:val="20"/>
        </w:rPr>
        <w:t xml:space="preserve"> salvo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che ciò si riveli impossibile o implichi uno sforzo sproporzionato – saranno comunicati dalla Scrivente a ciascuno</w:t>
      </w:r>
      <w:r w:rsidR="00C02AA7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dei responsabili a cui sono stati trasmessi i dati personali;</w:t>
      </w:r>
    </w:p>
    <w:p w14:paraId="131B6A2E" w14:textId="1543B1EE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- ha il diritto di proporre reclamo al Garante per la protezione dei dati personali, seguendo le procedure e le</w:t>
      </w:r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 xml:space="preserve">indicazioni pubblicate sul sito web ufficiale dell’Autorità su </w:t>
      </w:r>
      <w:hyperlink r:id="rId11" w:history="1">
        <w:r w:rsidR="00F26A4F" w:rsidRPr="00E2105B">
          <w:rPr>
            <w:rStyle w:val="Collegamentoipertestuale"/>
            <w:rFonts w:ascii="Garamond" w:hAnsi="Garamond"/>
            <w:sz w:val="20"/>
            <w:szCs w:val="20"/>
          </w:rPr>
          <w:t>www.garanteprivacy.it</w:t>
        </w:r>
      </w:hyperlink>
      <w:r w:rsidR="00F26A4F" w:rsidRPr="00E2105B">
        <w:rPr>
          <w:rFonts w:ascii="Garamond" w:hAnsi="Garamond"/>
          <w:sz w:val="20"/>
          <w:szCs w:val="20"/>
        </w:rPr>
        <w:t xml:space="preserve"> </w:t>
      </w:r>
      <w:r w:rsidRPr="00E2105B">
        <w:rPr>
          <w:rFonts w:ascii="Garamond" w:hAnsi="Garamond"/>
          <w:sz w:val="20"/>
          <w:szCs w:val="20"/>
        </w:rPr>
        <w:t>.</w:t>
      </w:r>
    </w:p>
    <w:p w14:paraId="1DC51F36" w14:textId="77777777" w:rsidR="00865F3F" w:rsidRPr="00E2105B" w:rsidRDefault="00865F3F" w:rsidP="00865F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2105B">
        <w:rPr>
          <w:rFonts w:ascii="Garamond" w:hAnsi="Garamond"/>
          <w:sz w:val="20"/>
          <w:szCs w:val="20"/>
        </w:rPr>
        <w:t>L’esercizio dei diritti non è soggetto ad alcun vincolo di forma ed è gratuito.</w:t>
      </w:r>
    </w:p>
    <w:p w14:paraId="1771A3D1" w14:textId="77777777" w:rsidR="00E2105B" w:rsidRDefault="00F26A4F" w:rsidP="00F26A4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3A04FC3" w14:textId="21859EB5" w:rsidR="00F26A4F" w:rsidRPr="00F26A4F" w:rsidRDefault="00E2105B" w:rsidP="00F26A4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</w:t>
      </w:r>
      <w:r w:rsidR="00F26A4F" w:rsidRPr="00F26A4F">
        <w:rPr>
          <w:rFonts w:ascii="Garamond" w:hAnsi="Garamond"/>
        </w:rPr>
        <w:t>IL DIRIGENTE SCOLASTICO</w:t>
      </w:r>
    </w:p>
    <w:p w14:paraId="2820C11C" w14:textId="0438DAFF" w:rsidR="00F26A4F" w:rsidRPr="00F26A4F" w:rsidRDefault="00F26A4F" w:rsidP="00F26A4F">
      <w:pPr>
        <w:spacing w:after="0" w:line="240" w:lineRule="auto"/>
        <w:jc w:val="both"/>
        <w:rPr>
          <w:rFonts w:ascii="Garamond" w:hAnsi="Garamond"/>
        </w:rPr>
      </w:pPr>
      <w:r w:rsidRPr="00F26A4F">
        <w:rPr>
          <w:rFonts w:ascii="Garamond" w:hAnsi="Garamond"/>
        </w:rPr>
        <w:t xml:space="preserve">                                                                                              (Prof.</w:t>
      </w:r>
      <w:r w:rsidR="00AA3471">
        <w:rPr>
          <w:rFonts w:ascii="Garamond" w:hAnsi="Garamond"/>
        </w:rPr>
        <w:t>ssa</w:t>
      </w:r>
      <w:r w:rsidRPr="00F26A4F">
        <w:rPr>
          <w:rFonts w:ascii="Garamond" w:hAnsi="Garamond"/>
        </w:rPr>
        <w:t xml:space="preserve"> </w:t>
      </w:r>
      <w:r w:rsidR="00905E8E">
        <w:rPr>
          <w:rFonts w:ascii="Garamond" w:hAnsi="Garamond"/>
        </w:rPr>
        <w:t>Pinuccia Ametta</w:t>
      </w:r>
      <w:r w:rsidRPr="00F26A4F">
        <w:rPr>
          <w:rFonts w:ascii="Garamond" w:hAnsi="Garamond"/>
        </w:rPr>
        <w:t>)</w:t>
      </w:r>
    </w:p>
    <w:p w14:paraId="0B9D1DC6" w14:textId="77777777" w:rsidR="00F26A4F" w:rsidRDefault="00F26A4F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  <w:r w:rsidRPr="00F26A4F">
        <w:rPr>
          <w:rFonts w:ascii="Garamond" w:hAnsi="Garamond"/>
          <w:i/>
          <w:iCs/>
        </w:rPr>
        <w:t xml:space="preserve">                                                </w:t>
      </w:r>
      <w:r w:rsidRPr="00F26A4F">
        <w:rPr>
          <w:rFonts w:ascii="Garamond" w:hAnsi="Garamond"/>
          <w:i/>
          <w:iCs/>
          <w:sz w:val="16"/>
          <w:szCs w:val="16"/>
        </w:rPr>
        <w:t>Documento firmato digitalmente ai sensi del c.d. Codice dell’Amministrazione Digitale e normativa connessa</w:t>
      </w:r>
    </w:p>
    <w:p w14:paraId="0E2E3C90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19489573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02E9CE38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2ACEAFA4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4547B521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73B0E9D5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6F846763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3EBFF743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1DBB2B9F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7FDF1AE8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127F40EF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6B4803CD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17A46DD8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759CD592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2F0807A8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2D6CAB70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54A78808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27648DE0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78598114" w14:textId="77777777" w:rsidR="00C02AA7" w:rsidRDefault="00C02AA7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211DBB69" w14:textId="77777777" w:rsidR="00C02AA7" w:rsidRDefault="00C02AA7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2A75B098" w14:textId="77777777" w:rsidR="00C02AA7" w:rsidRDefault="00C02AA7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4521D8F7" w14:textId="77777777" w:rsidR="00C02AA7" w:rsidRDefault="00C02AA7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4E524A7F" w14:textId="77777777" w:rsidR="00C02AA7" w:rsidRDefault="00C02AA7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2670DF3C" w14:textId="77777777" w:rsidR="00C02AA7" w:rsidRDefault="00C02AA7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p w14:paraId="38A6A8C5" w14:textId="77777777" w:rsidR="00022468" w:rsidRDefault="00022468" w:rsidP="00F26A4F">
      <w:pPr>
        <w:spacing w:after="0" w:line="240" w:lineRule="auto"/>
        <w:jc w:val="both"/>
        <w:rPr>
          <w:rFonts w:ascii="Garamond" w:hAnsi="Garamond"/>
          <w:i/>
          <w:iCs/>
          <w:sz w:val="16"/>
          <w:szCs w:val="16"/>
        </w:rPr>
      </w:pPr>
    </w:p>
    <w:sectPr w:rsidR="00022468" w:rsidSect="00F860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1688" w14:textId="77777777" w:rsidR="00761A3D" w:rsidRDefault="00761A3D" w:rsidP="00B751EE">
      <w:pPr>
        <w:spacing w:after="0" w:line="240" w:lineRule="auto"/>
      </w:pPr>
      <w:r>
        <w:separator/>
      </w:r>
    </w:p>
  </w:endnote>
  <w:endnote w:type="continuationSeparator" w:id="0">
    <w:p w14:paraId="29936142" w14:textId="77777777" w:rsidR="00761A3D" w:rsidRDefault="00761A3D" w:rsidP="00B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317F" w14:textId="77777777" w:rsidR="00DD7A0B" w:rsidRDefault="00DD7A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FE30" w14:textId="77777777" w:rsidR="00961F63" w:rsidRDefault="00961F63" w:rsidP="00961F6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E49B" w14:textId="77777777" w:rsidR="00DD7A0B" w:rsidRDefault="00DD7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B36" w14:textId="77777777" w:rsidR="00761A3D" w:rsidRDefault="00761A3D" w:rsidP="00B751EE">
      <w:pPr>
        <w:spacing w:after="0" w:line="240" w:lineRule="auto"/>
      </w:pPr>
      <w:r>
        <w:separator/>
      </w:r>
    </w:p>
  </w:footnote>
  <w:footnote w:type="continuationSeparator" w:id="0">
    <w:p w14:paraId="2908255B" w14:textId="77777777" w:rsidR="00761A3D" w:rsidRDefault="00761A3D" w:rsidP="00B7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1A1F" w14:textId="77777777" w:rsidR="00DD7A0B" w:rsidRDefault="00DD7A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12A0" w14:textId="77777777" w:rsidR="00F86009" w:rsidRDefault="00F86009" w:rsidP="00961F63">
    <w:pPr>
      <w:pStyle w:val="Intestazione"/>
      <w:jc w:val="center"/>
    </w:pPr>
  </w:p>
  <w:p w14:paraId="67BE4B74" w14:textId="5A3DCD41" w:rsidR="00F02791" w:rsidRDefault="00DD7A0B" w:rsidP="00F86009">
    <w:pPr>
      <w:spacing w:after="0" w:line="240" w:lineRule="auto"/>
      <w:jc w:val="center"/>
      <w:rPr>
        <w:rFonts w:ascii="Kunstler Script" w:hAnsi="Kunstler Script"/>
        <w:sz w:val="72"/>
        <w:szCs w:val="72"/>
      </w:rPr>
    </w:pPr>
    <w:bookmarkStart w:id="0" w:name="_Hlk120608213"/>
    <w:r>
      <w:rPr>
        <w:noProof/>
      </w:rPr>
      <w:drawing>
        <wp:inline distT="0" distB="0" distL="0" distR="0" wp14:anchorId="0FF821B0" wp14:editId="3D312611">
          <wp:extent cx="6117590" cy="246380"/>
          <wp:effectExtent l="0" t="0" r="0" b="1270"/>
          <wp:docPr id="497001159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C:\Users\DSGA\Nextcloud2\DSGA\PNRR\LOGHI E CARTE INTESTATE\FUTURA IN LINEA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67D95" w14:textId="151B4C99" w:rsidR="008775AB" w:rsidRDefault="008775AB" w:rsidP="008775AB">
    <w:pPr>
      <w:pStyle w:val="Titolo"/>
      <w:spacing w:before="93"/>
    </w:pPr>
    <w:r>
      <w:rPr>
        <w:rFonts w:ascii="Times New Roman"/>
        <w:noProof/>
        <w:position w:val="1"/>
        <w:sz w:val="20"/>
        <w:lang w:eastAsia="it-IT"/>
      </w:rPr>
      <w:drawing>
        <wp:inline distT="0" distB="0" distL="0" distR="0" wp14:anchorId="6DC362FD" wp14:editId="12A312F7">
          <wp:extent cx="559435" cy="628015"/>
          <wp:effectExtent l="0" t="0" r="0" b="635"/>
          <wp:docPr id="1895633245" name="Immagine 2" descr="Immagine che contiene torta di compleanno, testo, schizz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orta di compleanno, testo, schizz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"/>
        <w:sz w:val="20"/>
        <w:lang w:eastAsia="it-IT"/>
      </w:rPr>
      <w:t xml:space="preserve">              </w:t>
    </w:r>
    <w:r>
      <w:rPr>
        <w:rFonts w:ascii="Times New Roman"/>
        <w:noProof/>
        <w:sz w:val="20"/>
        <w:lang w:eastAsia="it-IT"/>
      </w:rPr>
      <w:drawing>
        <wp:inline distT="0" distB="0" distL="0" distR="0" wp14:anchorId="7BB971FA" wp14:editId="1D301842">
          <wp:extent cx="873760" cy="628015"/>
          <wp:effectExtent l="0" t="0" r="2540" b="635"/>
          <wp:docPr id="1415780162" name="Immagine 1" descr="Immagine che contiene bandi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bandi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C770C" w14:textId="77777777" w:rsidR="008775AB" w:rsidRDefault="008775AB" w:rsidP="008775AB">
    <w:pPr>
      <w:pStyle w:val="Titolo"/>
      <w:spacing w:before="93"/>
    </w:pPr>
    <w:r>
      <w:t>ISTITUTO</w:t>
    </w:r>
    <w:r>
      <w:rPr>
        <w:spacing w:val="-5"/>
      </w:rPr>
      <w:t xml:space="preserve"> </w:t>
    </w:r>
    <w:r>
      <w:t>COMPRENSIVO</w:t>
    </w:r>
    <w:r>
      <w:rPr>
        <w:spacing w:val="-5"/>
      </w:rPr>
      <w:t xml:space="preserve"> </w:t>
    </w:r>
    <w:r>
      <w:t>STATALE</w:t>
    </w:r>
    <w:r>
      <w:rPr>
        <w:spacing w:val="-4"/>
      </w:rPr>
      <w:t xml:space="preserve"> </w:t>
    </w:r>
    <w:r>
      <w:t>"VIA</w:t>
    </w:r>
    <w:r>
      <w:rPr>
        <w:spacing w:val="-5"/>
      </w:rPr>
      <w:t xml:space="preserve"> </w:t>
    </w:r>
    <w:r>
      <w:t>SACCO</w:t>
    </w:r>
    <w:r>
      <w:rPr>
        <w:spacing w:val="-4"/>
      </w:rPr>
      <w:t xml:space="preserve"> </w:t>
    </w:r>
    <w:r>
      <w:t>E</w:t>
    </w:r>
    <w:r>
      <w:rPr>
        <w:spacing w:val="-5"/>
      </w:rPr>
      <w:t xml:space="preserve"> </w:t>
    </w:r>
    <w:r>
      <w:t>VANZETTI”</w:t>
    </w:r>
  </w:p>
  <w:p w14:paraId="400FF0DC" w14:textId="77777777" w:rsidR="008775AB" w:rsidRDefault="008775AB" w:rsidP="008775AB">
    <w:pPr>
      <w:pStyle w:val="Titolo"/>
    </w:pPr>
    <w:r>
      <w:t>Via</w:t>
    </w:r>
    <w:r>
      <w:rPr>
        <w:spacing w:val="-2"/>
      </w:rPr>
      <w:t xml:space="preserve"> </w:t>
    </w:r>
    <w:r>
      <w:t>Sacco</w:t>
    </w:r>
    <w:r>
      <w:rPr>
        <w:spacing w:val="-1"/>
      </w:rPr>
      <w:t xml:space="preserve"> </w:t>
    </w:r>
    <w:r>
      <w:t>e</w:t>
    </w:r>
    <w:r>
      <w:rPr>
        <w:spacing w:val="-2"/>
      </w:rPr>
      <w:t xml:space="preserve"> </w:t>
    </w:r>
    <w:r>
      <w:t>Vanzetti</w:t>
    </w:r>
    <w:r>
      <w:rPr>
        <w:spacing w:val="-1"/>
      </w:rPr>
      <w:t xml:space="preserve"> </w:t>
    </w:r>
    <w:r>
      <w:t>19 -</w:t>
    </w:r>
    <w:r>
      <w:rPr>
        <w:spacing w:val="-2"/>
      </w:rPr>
      <w:t xml:space="preserve"> </w:t>
    </w:r>
    <w:r>
      <w:t>71017</w:t>
    </w:r>
    <w:r>
      <w:rPr>
        <w:spacing w:val="-1"/>
      </w:rPr>
      <w:t xml:space="preserve"> </w:t>
    </w:r>
    <w:r>
      <w:t>Torremaggiore</w:t>
    </w:r>
    <w:r>
      <w:rPr>
        <w:spacing w:val="-1"/>
      </w:rPr>
      <w:t xml:space="preserve"> </w:t>
    </w:r>
    <w:r>
      <w:t>(FG)</w:t>
    </w:r>
  </w:p>
  <w:p w14:paraId="3E97F82C" w14:textId="77777777" w:rsidR="008775AB" w:rsidRDefault="008775AB" w:rsidP="008775AB">
    <w:pPr>
      <w:spacing w:after="0" w:line="240" w:lineRule="auto"/>
      <w:ind w:right="23"/>
      <w:jc w:val="center"/>
      <w:rPr>
        <w:spacing w:val="-1"/>
        <w:sz w:val="18"/>
        <w:szCs w:val="18"/>
      </w:rPr>
    </w:pPr>
    <w:r>
      <w:rPr>
        <w:sz w:val="18"/>
        <w:szCs w:val="18"/>
      </w:rPr>
      <w:t>tel.: 0882391312 -</w:t>
    </w:r>
    <w:r>
      <w:rPr>
        <w:spacing w:val="-36"/>
        <w:sz w:val="18"/>
        <w:szCs w:val="18"/>
      </w:rPr>
      <w:t xml:space="preserve">      </w:t>
    </w:r>
    <w:r>
      <w:rPr>
        <w:sz w:val="18"/>
        <w:szCs w:val="18"/>
      </w:rPr>
      <w:t>Cod.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Mecc.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FGIC88100R</w:t>
    </w:r>
    <w:r>
      <w:rPr>
        <w:spacing w:val="-1"/>
        <w:sz w:val="18"/>
        <w:szCs w:val="18"/>
      </w:rPr>
      <w:t xml:space="preserve"> -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Cod.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Fisc.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93073520715</w:t>
    </w:r>
    <w:r>
      <w:rPr>
        <w:spacing w:val="-2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 </w:t>
    </w:r>
  </w:p>
  <w:p w14:paraId="298A5DC4" w14:textId="7B70BE0D" w:rsidR="008775AB" w:rsidRDefault="008775AB" w:rsidP="00F86009">
    <w:pPr>
      <w:spacing w:after="0" w:line="240" w:lineRule="auto"/>
      <w:jc w:val="center"/>
      <w:rPr>
        <w:rFonts w:ascii="Kunstler Script" w:hAnsi="Kunstler Script"/>
        <w:sz w:val="72"/>
        <w:szCs w:val="72"/>
      </w:rPr>
    </w:pPr>
    <w:r>
      <w:rPr>
        <w:sz w:val="18"/>
        <w:szCs w:val="18"/>
      </w:rPr>
      <w:t xml:space="preserve">sito web </w:t>
    </w:r>
    <w:hyperlink r:id="rId4" w:history="1">
      <w:r>
        <w:rPr>
          <w:rStyle w:val="Collegamentoipertestuale"/>
          <w:sz w:val="18"/>
          <w:szCs w:val="18"/>
        </w:rPr>
        <w:t>www.icsaccoevanzettitorremaggiore.edu.it</w:t>
      </w:r>
    </w:hyperlink>
    <w:r>
      <w:rPr>
        <w:sz w:val="18"/>
        <w:szCs w:val="18"/>
      </w:rPr>
      <w:t xml:space="preserve"> PEO: </w:t>
    </w:r>
    <w:hyperlink r:id="rId5" w:history="1">
      <w:r>
        <w:rPr>
          <w:rStyle w:val="Collegamentoipertestuale"/>
          <w:sz w:val="18"/>
          <w:szCs w:val="18"/>
        </w:rPr>
        <w:t xml:space="preserve">fgic88100r@istruzione.it </w:t>
      </w:r>
    </w:hyperlink>
    <w:r>
      <w:rPr>
        <w:sz w:val="18"/>
        <w:szCs w:val="18"/>
      </w:rPr>
      <w:t xml:space="preserve">- PEC: </w:t>
    </w:r>
    <w:hyperlink r:id="rId6" w:history="1">
      <w:r>
        <w:rPr>
          <w:rStyle w:val="Collegamentoipertestuale"/>
          <w:sz w:val="18"/>
          <w:szCs w:val="18"/>
        </w:rPr>
        <w:t>fgic88100r@pec.istruzione.it</w:t>
      </w:r>
    </w:hyperlink>
  </w:p>
  <w:bookmarkEnd w:id="0"/>
  <w:p w14:paraId="6FD1C8C7" w14:textId="7E45AC38" w:rsidR="00961F63" w:rsidRPr="00F86009" w:rsidRDefault="00961F63" w:rsidP="008775AB">
    <w:pPr>
      <w:spacing w:after="0" w:line="240" w:lineRule="auto"/>
      <w:jc w:val="center"/>
      <w:rPr>
        <w:rFonts w:ascii="Cambria" w:hAnsi="Cambria" w:cs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5E4F" w14:textId="77777777" w:rsidR="00DD7A0B" w:rsidRDefault="00DD7A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138"/>
    <w:multiLevelType w:val="multilevel"/>
    <w:tmpl w:val="E8F22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6F6765"/>
    <w:multiLevelType w:val="hybridMultilevel"/>
    <w:tmpl w:val="CF4664CC"/>
    <w:lvl w:ilvl="0" w:tplc="75FA7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DA7"/>
    <w:multiLevelType w:val="multilevel"/>
    <w:tmpl w:val="D1727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566E26"/>
    <w:multiLevelType w:val="hybridMultilevel"/>
    <w:tmpl w:val="E0607BE2"/>
    <w:lvl w:ilvl="0" w:tplc="228839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A054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CD062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2A71A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E6E6E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64234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02A1A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EBF9E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C10A8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7474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C0894"/>
    <w:multiLevelType w:val="multilevel"/>
    <w:tmpl w:val="6A88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80D28"/>
    <w:multiLevelType w:val="hybridMultilevel"/>
    <w:tmpl w:val="C4EADB92"/>
    <w:lvl w:ilvl="0" w:tplc="9F5E7092">
      <w:start w:val="1"/>
      <w:numFmt w:val="bullet"/>
      <w:lvlText w:val="-"/>
      <w:lvlJc w:val="left"/>
      <w:pPr>
        <w:ind w:left="1259" w:hanging="360"/>
      </w:pPr>
      <w:rPr>
        <w:rFonts w:ascii="Arial" w:eastAsia="Arial" w:hAnsi="Arial" w:cs="Times New Roman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1CC0184D"/>
    <w:multiLevelType w:val="hybridMultilevel"/>
    <w:tmpl w:val="ECFAB68C"/>
    <w:lvl w:ilvl="0" w:tplc="A3962870">
      <w:start w:val="1"/>
      <w:numFmt w:val="bullet"/>
      <w:lvlText w:val="•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A689C72">
      <w:start w:val="1"/>
      <w:numFmt w:val="bullet"/>
      <w:lvlText w:val="o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3A416C">
      <w:start w:val="1"/>
      <w:numFmt w:val="bullet"/>
      <w:lvlText w:val="▪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19E3636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5E07396">
      <w:start w:val="1"/>
      <w:numFmt w:val="bullet"/>
      <w:lvlText w:val="o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26496D8">
      <w:start w:val="1"/>
      <w:numFmt w:val="bullet"/>
      <w:lvlText w:val="▪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276F778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62E3E82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F4E861A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105EDD"/>
    <w:multiLevelType w:val="hybridMultilevel"/>
    <w:tmpl w:val="54C6C950"/>
    <w:lvl w:ilvl="0" w:tplc="82B4A212">
      <w:start w:val="1"/>
      <w:numFmt w:val="decimal"/>
      <w:lvlText w:val="%1."/>
      <w:lvlJc w:val="left"/>
      <w:pPr>
        <w:ind w:left="1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6B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23B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AD4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0F4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827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C83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A6E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CDB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8024CF"/>
    <w:multiLevelType w:val="hybridMultilevel"/>
    <w:tmpl w:val="DA5EE8D0"/>
    <w:lvl w:ilvl="0" w:tplc="33D60A4E">
      <w:start w:val="1"/>
      <w:numFmt w:val="decimal"/>
      <w:lvlText w:val="%1)"/>
      <w:lvlJc w:val="left"/>
      <w:pPr>
        <w:ind w:left="78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7" w:hanging="360"/>
      </w:pPr>
    </w:lvl>
    <w:lvl w:ilvl="2" w:tplc="0410001B">
      <w:start w:val="1"/>
      <w:numFmt w:val="lowerRoman"/>
      <w:lvlText w:val="%3."/>
      <w:lvlJc w:val="right"/>
      <w:pPr>
        <w:ind w:left="2227" w:hanging="180"/>
      </w:pPr>
    </w:lvl>
    <w:lvl w:ilvl="3" w:tplc="0410000F">
      <w:start w:val="1"/>
      <w:numFmt w:val="decimal"/>
      <w:lvlText w:val="%4."/>
      <w:lvlJc w:val="left"/>
      <w:pPr>
        <w:ind w:left="2947" w:hanging="360"/>
      </w:pPr>
    </w:lvl>
    <w:lvl w:ilvl="4" w:tplc="04100019">
      <w:start w:val="1"/>
      <w:numFmt w:val="lowerLetter"/>
      <w:lvlText w:val="%5."/>
      <w:lvlJc w:val="left"/>
      <w:pPr>
        <w:ind w:left="3667" w:hanging="360"/>
      </w:pPr>
    </w:lvl>
    <w:lvl w:ilvl="5" w:tplc="0410001B">
      <w:start w:val="1"/>
      <w:numFmt w:val="lowerRoman"/>
      <w:lvlText w:val="%6."/>
      <w:lvlJc w:val="right"/>
      <w:pPr>
        <w:ind w:left="4387" w:hanging="180"/>
      </w:pPr>
    </w:lvl>
    <w:lvl w:ilvl="6" w:tplc="0410000F">
      <w:start w:val="1"/>
      <w:numFmt w:val="decimal"/>
      <w:lvlText w:val="%7."/>
      <w:lvlJc w:val="left"/>
      <w:pPr>
        <w:ind w:left="5107" w:hanging="360"/>
      </w:pPr>
    </w:lvl>
    <w:lvl w:ilvl="7" w:tplc="04100019">
      <w:start w:val="1"/>
      <w:numFmt w:val="lowerLetter"/>
      <w:lvlText w:val="%8."/>
      <w:lvlJc w:val="left"/>
      <w:pPr>
        <w:ind w:left="5827" w:hanging="360"/>
      </w:pPr>
    </w:lvl>
    <w:lvl w:ilvl="8" w:tplc="0410001B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335E59EF"/>
    <w:multiLevelType w:val="multilevel"/>
    <w:tmpl w:val="CBC85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147437"/>
    <w:multiLevelType w:val="multilevel"/>
    <w:tmpl w:val="76A63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8857F25"/>
    <w:multiLevelType w:val="hybridMultilevel"/>
    <w:tmpl w:val="DFCE77A2"/>
    <w:lvl w:ilvl="0" w:tplc="DE30703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21E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A9D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6B9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8FA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A3F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37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E40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EF1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4" w15:restartNumberingAfterBreak="0">
    <w:nsid w:val="3F207A92"/>
    <w:multiLevelType w:val="multilevel"/>
    <w:tmpl w:val="E6B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08F8"/>
    <w:multiLevelType w:val="hybridMultilevel"/>
    <w:tmpl w:val="77463E64"/>
    <w:lvl w:ilvl="0" w:tplc="04688B0A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6526D3"/>
    <w:multiLevelType w:val="multilevel"/>
    <w:tmpl w:val="550E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B2286"/>
    <w:multiLevelType w:val="hybridMultilevel"/>
    <w:tmpl w:val="63AAF638"/>
    <w:lvl w:ilvl="0" w:tplc="89062A2A">
      <w:start w:val="1"/>
      <w:numFmt w:val="bullet"/>
      <w:lvlText w:val="•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FC4F2A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6E903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2AD31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6C4DFD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D70C292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FE65F4A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3F005B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7FCB72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915079"/>
    <w:multiLevelType w:val="hybridMultilevel"/>
    <w:tmpl w:val="DF8A32DE"/>
    <w:lvl w:ilvl="0" w:tplc="EC26037A">
      <w:start w:val="1"/>
      <w:numFmt w:val="lowerLetter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2C01"/>
    <w:multiLevelType w:val="hybridMultilevel"/>
    <w:tmpl w:val="CCC424B0"/>
    <w:lvl w:ilvl="0" w:tplc="10A27DF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224710"/>
    <w:multiLevelType w:val="hybridMultilevel"/>
    <w:tmpl w:val="056C80B6"/>
    <w:lvl w:ilvl="0" w:tplc="3E8A8892">
      <w:start w:val="1"/>
      <w:numFmt w:val="decimal"/>
      <w:lvlText w:val="%1.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26037A">
      <w:start w:val="1"/>
      <w:numFmt w:val="lowerLetter"/>
      <w:lvlText w:val="%2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7A3D1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A679B0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229E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81A90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C4F564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4EA27C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852BC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4B55C3"/>
    <w:multiLevelType w:val="multilevel"/>
    <w:tmpl w:val="A5C2A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12E676F"/>
    <w:multiLevelType w:val="multilevel"/>
    <w:tmpl w:val="A3D80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B65AF0"/>
    <w:multiLevelType w:val="hybridMultilevel"/>
    <w:tmpl w:val="A2C4CABE"/>
    <w:lvl w:ilvl="0" w:tplc="7AA0CA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0B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4EA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4BD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C21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F022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843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E45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E0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672CE"/>
    <w:multiLevelType w:val="hybridMultilevel"/>
    <w:tmpl w:val="3AD09338"/>
    <w:lvl w:ilvl="0" w:tplc="612657E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091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21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EC9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CB8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8860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688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6C9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D63C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D5933DB"/>
    <w:multiLevelType w:val="hybridMultilevel"/>
    <w:tmpl w:val="BB540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686A"/>
    <w:multiLevelType w:val="hybridMultilevel"/>
    <w:tmpl w:val="DF4600D0"/>
    <w:lvl w:ilvl="0" w:tplc="6338D98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64F4B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6D0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A68B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BE95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8A8E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8E9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40E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C636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2C5130"/>
    <w:multiLevelType w:val="hybridMultilevel"/>
    <w:tmpl w:val="DAC43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41BB"/>
    <w:multiLevelType w:val="hybridMultilevel"/>
    <w:tmpl w:val="FFE0D422"/>
    <w:lvl w:ilvl="0" w:tplc="C41C0B2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3351083">
    <w:abstractNumId w:val="26"/>
  </w:num>
  <w:num w:numId="2" w16cid:durableId="1757940729">
    <w:abstractNumId w:val="31"/>
  </w:num>
  <w:num w:numId="3" w16cid:durableId="1331981142">
    <w:abstractNumId w:val="15"/>
  </w:num>
  <w:num w:numId="4" w16cid:durableId="35399819">
    <w:abstractNumId w:val="1"/>
  </w:num>
  <w:num w:numId="5" w16cid:durableId="1667395574">
    <w:abstractNumId w:val="8"/>
  </w:num>
  <w:num w:numId="6" w16cid:durableId="56657116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1825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1642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2206182">
    <w:abstractNumId w:val="5"/>
  </w:num>
  <w:num w:numId="10" w16cid:durableId="299042014">
    <w:abstractNumId w:val="29"/>
  </w:num>
  <w:num w:numId="11" w16cid:durableId="593705549">
    <w:abstractNumId w:val="12"/>
  </w:num>
  <w:num w:numId="12" w16cid:durableId="1730153905">
    <w:abstractNumId w:val="6"/>
  </w:num>
  <w:num w:numId="13" w16cid:durableId="1600334697">
    <w:abstractNumId w:val="20"/>
  </w:num>
  <w:num w:numId="14" w16cid:durableId="1523857832">
    <w:abstractNumId w:val="23"/>
  </w:num>
  <w:num w:numId="15" w16cid:durableId="790826809">
    <w:abstractNumId w:val="27"/>
  </w:num>
  <w:num w:numId="16" w16cid:durableId="1944529727">
    <w:abstractNumId w:val="21"/>
  </w:num>
  <w:num w:numId="17" w16cid:durableId="2082747566">
    <w:abstractNumId w:val="22"/>
  </w:num>
  <w:num w:numId="18" w16cid:durableId="2111390089">
    <w:abstractNumId w:val="2"/>
  </w:num>
  <w:num w:numId="19" w16cid:durableId="579021152">
    <w:abstractNumId w:val="0"/>
  </w:num>
  <w:num w:numId="20" w16cid:durableId="1458647452">
    <w:abstractNumId w:val="10"/>
  </w:num>
  <w:num w:numId="21" w16cid:durableId="1983339196">
    <w:abstractNumId w:val="24"/>
  </w:num>
  <w:num w:numId="22" w16cid:durableId="1322731093">
    <w:abstractNumId w:val="11"/>
  </w:num>
  <w:num w:numId="23" w16cid:durableId="420445011">
    <w:abstractNumId w:val="16"/>
  </w:num>
  <w:num w:numId="24" w16cid:durableId="1796362517">
    <w:abstractNumId w:val="4"/>
  </w:num>
  <w:num w:numId="25" w16cid:durableId="1422681377">
    <w:abstractNumId w:val="14"/>
  </w:num>
  <w:num w:numId="26" w16cid:durableId="20189262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4765161">
    <w:abstractNumId w:val="28"/>
  </w:num>
  <w:num w:numId="28" w16cid:durableId="1183587430">
    <w:abstractNumId w:val="32"/>
  </w:num>
  <w:num w:numId="29" w16cid:durableId="988703864">
    <w:abstractNumId w:val="7"/>
  </w:num>
  <w:num w:numId="30" w16cid:durableId="418866318">
    <w:abstractNumId w:val="18"/>
  </w:num>
  <w:num w:numId="31" w16cid:durableId="1962804957">
    <w:abstractNumId w:val="25"/>
  </w:num>
  <w:num w:numId="32" w16cid:durableId="1846821995">
    <w:abstractNumId w:val="13"/>
  </w:num>
  <w:num w:numId="33" w16cid:durableId="2021463025">
    <w:abstractNumId w:val="30"/>
  </w:num>
  <w:num w:numId="34" w16cid:durableId="1135836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EE"/>
    <w:rsid w:val="000014ED"/>
    <w:rsid w:val="000018BD"/>
    <w:rsid w:val="000200C9"/>
    <w:rsid w:val="00022468"/>
    <w:rsid w:val="0002262A"/>
    <w:rsid w:val="00032852"/>
    <w:rsid w:val="000419A5"/>
    <w:rsid w:val="00041D81"/>
    <w:rsid w:val="00083E37"/>
    <w:rsid w:val="00085895"/>
    <w:rsid w:val="000960E3"/>
    <w:rsid w:val="000F349C"/>
    <w:rsid w:val="00131B2D"/>
    <w:rsid w:val="001432CC"/>
    <w:rsid w:val="0015282E"/>
    <w:rsid w:val="001B2E58"/>
    <w:rsid w:val="001C2A4A"/>
    <w:rsid w:val="001D5A03"/>
    <w:rsid w:val="001F2F65"/>
    <w:rsid w:val="0021278B"/>
    <w:rsid w:val="002139F0"/>
    <w:rsid w:val="00215893"/>
    <w:rsid w:val="00217C9E"/>
    <w:rsid w:val="0022359B"/>
    <w:rsid w:val="00224F72"/>
    <w:rsid w:val="00226521"/>
    <w:rsid w:val="00226D87"/>
    <w:rsid w:val="00231484"/>
    <w:rsid w:val="002317BD"/>
    <w:rsid w:val="00241851"/>
    <w:rsid w:val="00255397"/>
    <w:rsid w:val="00261F8A"/>
    <w:rsid w:val="002633B8"/>
    <w:rsid w:val="0026367F"/>
    <w:rsid w:val="00287D3E"/>
    <w:rsid w:val="002926BF"/>
    <w:rsid w:val="002A58D7"/>
    <w:rsid w:val="002A5AEF"/>
    <w:rsid w:val="002A60A8"/>
    <w:rsid w:val="002B1E76"/>
    <w:rsid w:val="002C08F4"/>
    <w:rsid w:val="002C4C17"/>
    <w:rsid w:val="002D3D3F"/>
    <w:rsid w:val="002E0C88"/>
    <w:rsid w:val="002F435B"/>
    <w:rsid w:val="003412E4"/>
    <w:rsid w:val="00341F17"/>
    <w:rsid w:val="00345C05"/>
    <w:rsid w:val="00366591"/>
    <w:rsid w:val="00371A5B"/>
    <w:rsid w:val="003775B8"/>
    <w:rsid w:val="00392C40"/>
    <w:rsid w:val="003B0D68"/>
    <w:rsid w:val="003C577B"/>
    <w:rsid w:val="003D6E81"/>
    <w:rsid w:val="003E79E5"/>
    <w:rsid w:val="003F5C47"/>
    <w:rsid w:val="00411F70"/>
    <w:rsid w:val="00414700"/>
    <w:rsid w:val="00414751"/>
    <w:rsid w:val="0041488B"/>
    <w:rsid w:val="0041557E"/>
    <w:rsid w:val="0042583E"/>
    <w:rsid w:val="00436DD4"/>
    <w:rsid w:val="00444D5D"/>
    <w:rsid w:val="004711F8"/>
    <w:rsid w:val="0047502F"/>
    <w:rsid w:val="00485B3C"/>
    <w:rsid w:val="00497928"/>
    <w:rsid w:val="004A1A5A"/>
    <w:rsid w:val="004A363F"/>
    <w:rsid w:val="004C6730"/>
    <w:rsid w:val="004C7AF5"/>
    <w:rsid w:val="004D4EBB"/>
    <w:rsid w:val="005277E4"/>
    <w:rsid w:val="00543895"/>
    <w:rsid w:val="00544EAA"/>
    <w:rsid w:val="00572CC3"/>
    <w:rsid w:val="00590628"/>
    <w:rsid w:val="005A0639"/>
    <w:rsid w:val="005A5CB3"/>
    <w:rsid w:val="005B3DF1"/>
    <w:rsid w:val="005C7E02"/>
    <w:rsid w:val="005E604D"/>
    <w:rsid w:val="00603623"/>
    <w:rsid w:val="00630136"/>
    <w:rsid w:val="00644545"/>
    <w:rsid w:val="006524B9"/>
    <w:rsid w:val="00672CD4"/>
    <w:rsid w:val="006768DF"/>
    <w:rsid w:val="006875C6"/>
    <w:rsid w:val="0069703B"/>
    <w:rsid w:val="00697726"/>
    <w:rsid w:val="006A71BE"/>
    <w:rsid w:val="006A7CA1"/>
    <w:rsid w:val="006B110E"/>
    <w:rsid w:val="006D4612"/>
    <w:rsid w:val="006E23E6"/>
    <w:rsid w:val="0070127F"/>
    <w:rsid w:val="00704250"/>
    <w:rsid w:val="00720386"/>
    <w:rsid w:val="007302AF"/>
    <w:rsid w:val="0073120B"/>
    <w:rsid w:val="00757047"/>
    <w:rsid w:val="00761A3D"/>
    <w:rsid w:val="0076401F"/>
    <w:rsid w:val="00764728"/>
    <w:rsid w:val="007726C6"/>
    <w:rsid w:val="007914A0"/>
    <w:rsid w:val="00793AFB"/>
    <w:rsid w:val="00795F6F"/>
    <w:rsid w:val="007B4285"/>
    <w:rsid w:val="007D2D65"/>
    <w:rsid w:val="007E1C02"/>
    <w:rsid w:val="007F6F51"/>
    <w:rsid w:val="007F7810"/>
    <w:rsid w:val="008123DA"/>
    <w:rsid w:val="00815FC2"/>
    <w:rsid w:val="008308B0"/>
    <w:rsid w:val="00842BF7"/>
    <w:rsid w:val="0086119F"/>
    <w:rsid w:val="00865F3F"/>
    <w:rsid w:val="008775AB"/>
    <w:rsid w:val="00881A7C"/>
    <w:rsid w:val="008A5E1B"/>
    <w:rsid w:val="008E771C"/>
    <w:rsid w:val="008E7FE3"/>
    <w:rsid w:val="008F3C8E"/>
    <w:rsid w:val="00905E8E"/>
    <w:rsid w:val="00924F1D"/>
    <w:rsid w:val="00932827"/>
    <w:rsid w:val="00943B28"/>
    <w:rsid w:val="0094433C"/>
    <w:rsid w:val="00945463"/>
    <w:rsid w:val="00955768"/>
    <w:rsid w:val="00961F63"/>
    <w:rsid w:val="00962C6A"/>
    <w:rsid w:val="009974B5"/>
    <w:rsid w:val="009B0408"/>
    <w:rsid w:val="009C09B0"/>
    <w:rsid w:val="009D3E25"/>
    <w:rsid w:val="009E1626"/>
    <w:rsid w:val="00A17458"/>
    <w:rsid w:val="00A272D5"/>
    <w:rsid w:val="00A315DD"/>
    <w:rsid w:val="00A44C53"/>
    <w:rsid w:val="00A46F3C"/>
    <w:rsid w:val="00A5445E"/>
    <w:rsid w:val="00A6012A"/>
    <w:rsid w:val="00A658B9"/>
    <w:rsid w:val="00A73A6B"/>
    <w:rsid w:val="00AA3471"/>
    <w:rsid w:val="00AB267A"/>
    <w:rsid w:val="00AB41C6"/>
    <w:rsid w:val="00AC7C3C"/>
    <w:rsid w:val="00AD5749"/>
    <w:rsid w:val="00AF565E"/>
    <w:rsid w:val="00B05158"/>
    <w:rsid w:val="00B057E4"/>
    <w:rsid w:val="00B35E84"/>
    <w:rsid w:val="00B56061"/>
    <w:rsid w:val="00B751EE"/>
    <w:rsid w:val="00B869A8"/>
    <w:rsid w:val="00B87428"/>
    <w:rsid w:val="00B8757C"/>
    <w:rsid w:val="00B97404"/>
    <w:rsid w:val="00BB10DC"/>
    <w:rsid w:val="00BC4BB6"/>
    <w:rsid w:val="00BD3993"/>
    <w:rsid w:val="00BE3CB5"/>
    <w:rsid w:val="00BE6C8C"/>
    <w:rsid w:val="00BF5795"/>
    <w:rsid w:val="00C02AA7"/>
    <w:rsid w:val="00C21A95"/>
    <w:rsid w:val="00C42570"/>
    <w:rsid w:val="00C5324C"/>
    <w:rsid w:val="00C84401"/>
    <w:rsid w:val="00C97591"/>
    <w:rsid w:val="00CA29A2"/>
    <w:rsid w:val="00CB3552"/>
    <w:rsid w:val="00CB6E1F"/>
    <w:rsid w:val="00D13198"/>
    <w:rsid w:val="00D21EC6"/>
    <w:rsid w:val="00D66E3C"/>
    <w:rsid w:val="00DB08E3"/>
    <w:rsid w:val="00DB1CBB"/>
    <w:rsid w:val="00DC04D9"/>
    <w:rsid w:val="00DD4828"/>
    <w:rsid w:val="00DD548D"/>
    <w:rsid w:val="00DD7A0B"/>
    <w:rsid w:val="00E062E5"/>
    <w:rsid w:val="00E1097A"/>
    <w:rsid w:val="00E20925"/>
    <w:rsid w:val="00E2105B"/>
    <w:rsid w:val="00E2786A"/>
    <w:rsid w:val="00E3447D"/>
    <w:rsid w:val="00E376DB"/>
    <w:rsid w:val="00E47352"/>
    <w:rsid w:val="00E51BB6"/>
    <w:rsid w:val="00E830B3"/>
    <w:rsid w:val="00E872CD"/>
    <w:rsid w:val="00EB14B7"/>
    <w:rsid w:val="00EB7E46"/>
    <w:rsid w:val="00EE1DEE"/>
    <w:rsid w:val="00F00AAF"/>
    <w:rsid w:val="00F02791"/>
    <w:rsid w:val="00F0503C"/>
    <w:rsid w:val="00F111C4"/>
    <w:rsid w:val="00F26A4F"/>
    <w:rsid w:val="00F36D25"/>
    <w:rsid w:val="00F6707A"/>
    <w:rsid w:val="00F80624"/>
    <w:rsid w:val="00F86009"/>
    <w:rsid w:val="00F9404D"/>
    <w:rsid w:val="00FA7FA6"/>
    <w:rsid w:val="00FC1845"/>
    <w:rsid w:val="00FC391C"/>
    <w:rsid w:val="00FC3DDF"/>
    <w:rsid w:val="00FC3E2C"/>
    <w:rsid w:val="00FD0C23"/>
    <w:rsid w:val="00FD3AEB"/>
    <w:rsid w:val="00FE6CE7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63E902A"/>
  <w15:docId w15:val="{A91A1DAF-41BA-FF4E-81C9-6DD2373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E37"/>
  </w:style>
  <w:style w:type="paragraph" w:styleId="Titolo1">
    <w:name w:val="heading 1"/>
    <w:basedOn w:val="Normale"/>
    <w:next w:val="Normale"/>
    <w:link w:val="Titolo1Carattere"/>
    <w:qFormat/>
    <w:rsid w:val="0021589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EE"/>
  </w:style>
  <w:style w:type="paragraph" w:styleId="Pidipagina">
    <w:name w:val="footer"/>
    <w:basedOn w:val="Normale"/>
    <w:link w:val="PidipaginaCarattere"/>
    <w:uiPriority w:val="99"/>
    <w:unhideWhenUsed/>
    <w:rsid w:val="00B75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E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1589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2158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DF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302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15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5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10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10DC"/>
  </w:style>
  <w:style w:type="paragraph" w:styleId="Corpotesto">
    <w:name w:val="Body Text"/>
    <w:basedOn w:val="Normale"/>
    <w:link w:val="CorpotestoCarattere"/>
    <w:uiPriority w:val="99"/>
    <w:semiHidden/>
    <w:unhideWhenUsed/>
    <w:rsid w:val="000224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246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224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22468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2246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22468"/>
  </w:style>
  <w:style w:type="paragraph" w:styleId="Testonotaapidipagina">
    <w:name w:val="footnote text"/>
    <w:basedOn w:val="Normale"/>
    <w:link w:val="TestonotaapidipaginaCarattere"/>
    <w:semiHidden/>
    <w:rsid w:val="00A5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445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5445E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8775AB"/>
    <w:pPr>
      <w:widowControl w:val="0"/>
      <w:autoSpaceDE w:val="0"/>
      <w:autoSpaceDN w:val="0"/>
      <w:spacing w:before="19" w:after="0" w:line="240" w:lineRule="auto"/>
      <w:ind w:left="1021" w:right="1021"/>
      <w:jc w:val="center"/>
    </w:pPr>
    <w:rPr>
      <w:rFonts w:ascii="Arial" w:eastAsia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uiPriority w:val="1"/>
    <w:rsid w:val="008775AB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88100r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.lombardi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gic88100r@pec.istruzion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gic88100r@pec.istruzione.it" TargetMode="External"/><Relationship Id="rId5" Type="http://schemas.openxmlformats.org/officeDocument/2006/relationships/hyperlink" Target="mailto:fgic88100r@istruzione.it" TargetMode="External"/><Relationship Id="rId4" Type="http://schemas.openxmlformats.org/officeDocument/2006/relationships/hyperlink" Target="http://www.icsaccoevanzettitorremaggi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BCE23-FAAE-4B17-99DF-7179EF93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Delio</cp:lastModifiedBy>
  <cp:revision>6</cp:revision>
  <cp:lastPrinted>2023-09-15T08:06:00Z</cp:lastPrinted>
  <dcterms:created xsi:type="dcterms:W3CDTF">2023-11-21T16:50:00Z</dcterms:created>
  <dcterms:modified xsi:type="dcterms:W3CDTF">2024-03-11T17:59:00Z</dcterms:modified>
</cp:coreProperties>
</file>